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mieszkania Kraków centrum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Duże miasta przyciągają wiele młodych osób. Są dla nich szansą na zdobycie dobrego wykształcenia i dobrze płatnej pracy. Wiele z nich decyduję się w nich osiedlić oraz założyć rodzinę. Kolejną kwestią jest znalezienie odpowiedniego miejsca do zamieszkania. Nowe mieszkania w Krakowie w centrum są wówczas najchętniej kupowane.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Nowe mieszkania Kraków centrum - gdzie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przeanalizujemy wyniki wyszukiwarek internetowych w aspekcie nieruchomości, to jedną z najczęściej pojawiających się jest fraza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nowe mieszkania Kraków centrum</w:t>
        </w:r>
      </w:hyperlink>
      <w:r>
        <w:rPr>
          <w:rFonts w:ascii="calibri" w:hAnsi="calibri" w:eastAsia="calibri" w:cs="calibri"/>
          <w:sz w:val="24"/>
          <w:szCs w:val="24"/>
        </w:rPr>
        <w:t xml:space="preserve">". Nic w tym dziwnego, w końcu każdy mieszkaniec miasta chce mieszkać w niedużej odległości od pracy, lokali rozrywkowych, usługowych i sklepów. Oferta dewelopera Wawel Service skierowana jest do osób, które szukają komfortowych mieszkań w dobrej lokalizacji.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mieszkać w centrum miasta?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Miasto Kraków daje nieograniczone możliwości pod względem rozwoju osobistego i zawodowego. Dostęp do najlepszych placówek edukacyjnych i solidnych miejsc pracy przyciąga wiele osób. Niestety wiele z tych miejsc zlokalizowane jest w centrum miasta. Wszystko to sprawia, że </w:t>
      </w:r>
      <w:r>
        <w:rPr>
          <w:rFonts w:ascii="calibri" w:hAnsi="calibri" w:eastAsia="calibri" w:cs="calibri"/>
          <w:sz w:val="24"/>
          <w:szCs w:val="24"/>
          <w:b/>
        </w:rPr>
        <w:t xml:space="preserve">nowe mieszkania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  <w:b/>
        </w:rPr>
        <w:t xml:space="preserve"> Krakowie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  <w:b/>
        </w:rPr>
        <w:t xml:space="preserve"> centrum</w:t>
      </w:r>
      <w:r>
        <w:rPr>
          <w:rFonts w:ascii="calibri" w:hAnsi="calibri" w:eastAsia="calibri" w:cs="calibri"/>
          <w:sz w:val="24"/>
          <w:szCs w:val="24"/>
        </w:rPr>
        <w:t xml:space="preserve"> są najbardziej poszukiwane. Lokalizacja jest dla większości mieszkańców bardzo ważna. Wiąże się to z szybkim dojazdem do pracy i lepszym komfortem życia.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5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mieszkania w centrum Krakowa od Wawel Service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Deweloper Wawel Service rozumie potrzeby i oczekiwania swoich klientów. Oferuje im nieruchomości w atrakcyjnej lokalizacji, wyróżniające się wysokim standardem wykonania. Pełną ofertę mieszkań sprawdzić można na stronie internetowej firmy.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Krakow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2026-03-24T03:34:28+01:00</dcterms:created>
  <dcterms:modified xsi:type="dcterms:W3CDTF">2026-03-24T03:34:28+01:00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