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Kraków - nowoczesne inwestycje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przy wyborze mieszkania? Zastanawiasz się, jakie aspekty warto wziąć pod uwagę? Sprawdź, jakie mieszkania w Krakowie cieszą się dużą popularnością!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Kraków - z myślą o zadowoleniu mieszkańców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deweloperski w Krakowie prężnie się rozwija. Z roku na rok powstaje coraz więcej nowoczesnych inwestycji, które wyróżniają się atrakcyjnym położeniem, wysoką jakością oraz konkurencyjnymi cenami na rynku. Przykładem tego są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w Krakowie</w:t>
      </w:r>
      <w:r>
        <w:rPr>
          <w:rFonts w:ascii="calibri" w:hAnsi="calibri" w:eastAsia="calibri" w:cs="calibri"/>
          <w:sz w:val="24"/>
          <w:szCs w:val="24"/>
        </w:rPr>
        <w:t xml:space="preserve">, czyli inwestycje skierowane do wszystkich osób, które szukają swoich czterech ścian i przytulnego gniazdka w mieście Królów Polskich. Wawel Service oferuje dostęp do różnorodnych mieszkań. Szukasz przestronnego mieszkania 3 pokojowego, a może kawalerki? Znajdziemy mieszkanie zgodnie z Twoimi preferencjami!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nowe mieszkania w Krakowie?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na rynku deweloperskiem cieszą się dużym zainteresowaniem - zarówno wśród osób szukających mieszkania dla siebie i swojej rodziny, jak i wśród osób zainteresowanych znalezieniem lokali inwestycyjnych. Mieszkania deweloperskie budowane są w atrakcyjnych dzielnicach Krakowa, zapewniając szybki dojazd do centrum miasta.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mieszkania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opcja dla wszystkich osób, które szukają spokojnej przystani w nowoczesnej zabudowie. Jedno jest pewne, Kraków to miasto, które daje ogromne możliwości rozwoju biznesowego oraz zawodowego, dlatego warto zapoznać się z ofertą mieszkań, które dopasują się do Twoich potrzeb i możliwości.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zapoznać się z ofertą Wawel Service?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na etapie zakupu mieszkania na terenie Krakowa, to z pewnością może zaskoczyć Cię mnogość dostępnych ofert. W tym przypadku warto zapoznać się z ofertą Wawel Service i skorzystać z pomocy fachowych doradców.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w Krakowie</w:t>
      </w:r>
      <w:r>
        <w:rPr>
          <w:rFonts w:ascii="calibri" w:hAnsi="calibri" w:eastAsia="calibri" w:cs="calibri"/>
          <w:sz w:val="24"/>
          <w:szCs w:val="24"/>
        </w:rPr>
        <w:t xml:space="preserve"> są dostępne w różnych opcjach metrażowych, zgodnie z Twoimi oczekiwaniami. Zależy Ci na znalezieniu mieszkania bliżej centrum? A może szukasz lokalu w pobliżu terenów zielonych? Zapraszamy do kontaktu!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krakow-nowe-mieszkania-deweloper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2026-07-12T03:00:36+02:00</dcterms:created>
  <dcterms:modified xsi:type="dcterms:W3CDTF">2026-07-12T03:00:36+02:00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