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Mieszkania Na Błonie 106 Kraków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zamieszkać w Krakowie, a jednocześnie marzy ci się otoczenie natury i zieleni? Sprawdź, jaką inwestycję przygotował deweloper Wawel Service!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Mieszkania przy krakowskich błoniach - inwestycja Na Błonie 106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szukasz mieszkania w Krakowie i zależy ci na tym, aby znajdowało się ono w ciekawej lokalizacji, z pewnością spodobają ci się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mieszkania Na Błonie 106 Kraków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. To inwestycja realizowana przez Wawel Service, znanego dewelopera, który cieszy się ogromnym zaufaniem. Mieszkania zostaną oddane do użytku w 4 kwartale 2023 roku. Ten budynek jest utrzymany w nowoczesnej stylistyce, wzbogaconej o dodatki zieleni, w postaci chociażby tarasu na dachu, który zdobi bujna roślinność. Taka estetyka, w połączeniu z naturą, idealnie wpisują się w charakter dzielnicy, jaką jest Wola Justowska.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Alternatywa dla domu na przedmieściach?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 rezygnuje z mieszkania na przedmieściach, ponieważ nie są zainteresowane budową domu czy napotykają trudności przy kupnie działki. Warto wspomnieć o tym, że życie w mieszkaniu nie musi wiązać się ze zgiełkiem miasta i zabetonowaną okolicą. Możesz znaleźć mieszkanie, które mimo tego, że jest w mieście, sprawia wrażenie spokoju i harmonii. </w:t>
      </w:r>
      <w:r>
        <w:rPr>
          <w:rFonts w:ascii="calibri" w:hAnsi="calibri" w:eastAsia="calibri" w:cs="calibri"/>
          <w:sz w:val="24"/>
          <w:szCs w:val="24"/>
          <w:b/>
        </w:rPr>
        <w:t xml:space="preserve">Najlepszym tego przykładem są mieszkania Na Błonie 106 Kraków, które znajdują się kawałek od centrum, ale otoczone są pięknymi, zielonymi terenami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 kogo mieszkania przy ul. Na Błoniach 106 w Krakowie?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 inwestycja składa się z 29 mieszkań, o dużej rozpiętości metrażu (od 38 do 104 metrów kwadratowych), w związku z czym pozostawia szerokie pole wyboru przyszłym mieszkańcom. Lokal dla siebie znajdą zarówno single, jak i pary czy rodziny z dziećmi. Dodatkowym atutem dla rodzin z dziećmi jest to, 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mieszkania Na Błonie 106 Kraków</w:t>
      </w:r>
      <w:r>
        <w:rPr>
          <w:rFonts w:ascii="calibri" w:hAnsi="calibri" w:eastAsia="calibri" w:cs="calibri"/>
          <w:sz w:val="24"/>
          <w:szCs w:val="24"/>
        </w:rPr>
        <w:t xml:space="preserve"> znajdują się w bliskim sąsiedztwie przedszkola, niedaleko znajduje się także zoo, idealne na weekendowe spacery!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awel-service.pl/mieszkania-na-blonie.html?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2024-05-19T04:14:14+02:00</dcterms:created>
  <dcterms:modified xsi:type="dcterms:W3CDTF">2024-05-19T04:14:14+02:00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